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10632" w:type="dxa"/>
        <w:tblInd w:w="-5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95"/>
        <w:gridCol w:w="5037"/>
      </w:tblGrid>
      <w:tr w14:paraId="2C9F4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595" w:type="dxa"/>
            <w:tcBorders>
              <w:top w:val="nil"/>
              <w:left w:val="nil"/>
              <w:bottom w:val="nil"/>
              <w:right w:val="nil"/>
            </w:tcBorders>
            <w:shd w:val="clear" w:color="auto" w:fill="000000" w:themeFill="text1"/>
          </w:tcPr>
          <w:p w14:paraId="628E324A">
            <w:pPr>
              <w:jc w:val="center"/>
              <w:rPr>
                <w:rFonts w:ascii="Courier New" w:hAnsi="Courier New" w:cs="Courier New"/>
              </w:rPr>
            </w:pPr>
            <w:r>
              <w:rPr>
                <w:rFonts w:ascii="Courier New" w:hAnsi="Courier New" w:cs="Courier New"/>
              </w:rPr>
              <w:br w:type="textWrapping"/>
            </w:r>
            <w:r>
              <w:rPr>
                <w:rFonts w:ascii="Courier New" w:hAnsi="Courier New" w:cs="Courier New"/>
              </w:rPr>
              <w:t>Script</w:t>
            </w:r>
          </w:p>
        </w:tc>
        <w:tc>
          <w:tcPr>
            <w:tcW w:w="5037" w:type="dxa"/>
            <w:tcBorders>
              <w:top w:val="nil"/>
              <w:left w:val="nil"/>
              <w:bottom w:val="nil"/>
              <w:right w:val="nil"/>
            </w:tcBorders>
            <w:shd w:val="clear" w:color="auto" w:fill="000000" w:themeFill="text1"/>
          </w:tcPr>
          <w:p w14:paraId="042C254A">
            <w:pPr>
              <w:jc w:val="center"/>
              <w:rPr>
                <w:rFonts w:ascii="Courier New" w:hAnsi="Courier New" w:cs="Courier New"/>
              </w:rPr>
            </w:pPr>
            <w:r>
              <w:rPr>
                <w:rFonts w:ascii="Courier New" w:hAnsi="Courier New" w:cs="Courier New"/>
              </w:rPr>
              <w:br w:type="textWrapping"/>
            </w:r>
            <w:r>
              <w:rPr>
                <w:rFonts w:ascii="Courier New" w:hAnsi="Courier New" w:cs="Courier New"/>
              </w:rPr>
              <w:t>Slide</w:t>
            </w:r>
          </w:p>
        </w:tc>
      </w:tr>
      <w:tr w14:paraId="794D2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nil"/>
              <w:bottom w:val="single" w:color="auto" w:sz="4" w:space="0"/>
            </w:tcBorders>
          </w:tcPr>
          <w:p w14:paraId="4E8F914A">
            <w:pPr>
              <w:spacing w:line="360" w:lineRule="auto"/>
              <w:rPr>
                <w:rFonts w:ascii="Courier New" w:hAnsi="Courier New" w:cs="Courier New"/>
              </w:rPr>
            </w:pPr>
            <w:r>
              <w:rPr>
                <w:rFonts w:ascii="Courier New" w:hAnsi="Courier New" w:cs="Courier New"/>
              </w:rPr>
              <w:t xml:space="preserve">Good morning. </w:t>
            </w:r>
            <w:r>
              <w:rPr>
                <w:rFonts w:hint="default" w:ascii="Courier New" w:hAnsi="Courier New" w:cs="Courier New"/>
                <w:lang w:val="en-AU"/>
              </w:rPr>
              <w:t>Today I’ll cover the topic on the</w:t>
            </w:r>
            <w:r>
              <w:rPr>
                <w:rFonts w:ascii="Courier New" w:hAnsi="Courier New" w:cs="Courier New"/>
              </w:rPr>
              <w:t xml:space="preserve"> “Evolution of Technology and the Impact on Consumers”.</w:t>
            </w:r>
          </w:p>
          <w:p w14:paraId="75FF6FB5">
            <w:pPr>
              <w:spacing w:line="360" w:lineRule="auto"/>
            </w:pPr>
          </w:p>
        </w:tc>
        <w:tc>
          <w:tcPr>
            <w:tcW w:w="5037" w:type="dxa"/>
            <w:tcBorders>
              <w:top w:val="nil"/>
              <w:bottom w:val="single" w:color="auto" w:sz="4" w:space="0"/>
            </w:tcBorders>
          </w:tcPr>
          <w:p w14:paraId="636D75CD">
            <w:r>
              <w:drawing>
                <wp:inline distT="0" distB="0" distL="0" distR="0">
                  <wp:extent cx="3061335" cy="17221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3270033" cy="1839395"/>
                          </a:xfrm>
                          <a:prstGeom prst="rect">
                            <a:avLst/>
                          </a:prstGeom>
                        </pic:spPr>
                      </pic:pic>
                    </a:graphicData>
                  </a:graphic>
                </wp:inline>
              </w:drawing>
            </w:r>
          </w:p>
        </w:tc>
      </w:tr>
      <w:tr w14:paraId="78B89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3BA4DF62">
            <w:pPr>
              <w:spacing w:line="360" w:lineRule="auto"/>
              <w:rPr>
                <w:rFonts w:hint="default" w:ascii="Courier New" w:hAnsi="Courier New" w:cs="Courier New"/>
                <w:lang w:val="en-AU"/>
              </w:rPr>
            </w:pPr>
            <w:r>
              <w:rPr>
                <w:rFonts w:ascii="Courier New" w:hAnsi="Courier New" w:cs="Courier New"/>
              </w:rPr>
              <w:t xml:space="preserve">Based on </w:t>
            </w:r>
            <w:r>
              <w:rPr>
                <w:rFonts w:hint="default" w:ascii="Courier New" w:hAnsi="Courier New" w:cs="Courier New"/>
                <w:lang w:val="en-AU"/>
              </w:rPr>
              <w:t>the</w:t>
            </w:r>
            <w:r>
              <w:rPr>
                <w:rFonts w:ascii="Courier New" w:hAnsi="Courier New" w:cs="Courier New"/>
              </w:rPr>
              <w:t xml:space="preserve"> Timeline</w:t>
            </w:r>
            <w:r>
              <w:rPr>
                <w:rFonts w:hint="default" w:ascii="Courier New" w:hAnsi="Courier New" w:cs="Courier New"/>
                <w:lang w:val="en-AU"/>
              </w:rPr>
              <w:t xml:space="preserve"> that I researched, technology has advance so fast within 80 years. From the first radio invented in 1941 to the invention of crypto currency in 2023. And currently we are in the AI (Artificial Inteligience phase).</w:t>
            </w:r>
          </w:p>
        </w:tc>
        <w:tc>
          <w:tcPr>
            <w:tcW w:w="5037" w:type="dxa"/>
            <w:tcBorders>
              <w:top w:val="single" w:color="auto" w:sz="4" w:space="0"/>
              <w:bottom w:val="single" w:color="auto" w:sz="4" w:space="0"/>
            </w:tcBorders>
            <w:shd w:val="clear" w:color="auto" w:fill="FFFFFF" w:themeFill="background1"/>
          </w:tcPr>
          <w:p w14:paraId="3F1A8DA4">
            <w:r>
              <w:drawing>
                <wp:inline distT="0" distB="0" distL="0" distR="0">
                  <wp:extent cx="2980055" cy="1676400"/>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80950" cy="1733034"/>
                          </a:xfrm>
                          <a:prstGeom prst="rect">
                            <a:avLst/>
                          </a:prstGeom>
                        </pic:spPr>
                      </pic:pic>
                    </a:graphicData>
                  </a:graphic>
                </wp:inline>
              </w:drawing>
            </w:r>
          </w:p>
        </w:tc>
      </w:tr>
      <w:tr w14:paraId="1ED3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1C32C3BB">
            <w:pPr>
              <w:spacing w:line="360" w:lineRule="auto"/>
              <w:rPr>
                <w:rFonts w:hint="default" w:ascii="Courier New" w:hAnsi="Courier New" w:cs="Courier New"/>
                <w:lang w:val="en-AU"/>
              </w:rPr>
            </w:pPr>
            <w:r>
              <w:rPr>
                <w:rFonts w:hint="default" w:ascii="Courier New" w:hAnsi="Courier New" w:cs="Courier New"/>
                <w:lang w:val="en-AU"/>
              </w:rPr>
              <w:t>In the next two slides, shows the advantages and disadvantages of technological advancement. On one hand, technology enhances people’s lives by improving aspects like transportation. On the other hand, it can be exploited by criminals for their own purposes.</w:t>
            </w:r>
          </w:p>
        </w:tc>
        <w:tc>
          <w:tcPr>
            <w:tcW w:w="5037" w:type="dxa"/>
            <w:tcBorders>
              <w:top w:val="single" w:color="auto" w:sz="4" w:space="0"/>
              <w:bottom w:val="single" w:color="auto" w:sz="4" w:space="0"/>
            </w:tcBorders>
            <w:shd w:val="clear" w:color="auto" w:fill="FFFFFF" w:themeFill="background1"/>
          </w:tcPr>
          <w:p w14:paraId="628B8E03">
            <w:r>
              <w:drawing>
                <wp:inline distT="0" distB="0" distL="0" distR="0">
                  <wp:extent cx="2980055" cy="1675765"/>
                  <wp:effectExtent l="0" t="0" r="6985"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159381" cy="1777152"/>
                          </a:xfrm>
                          <a:prstGeom prst="rect">
                            <a:avLst/>
                          </a:prstGeom>
                        </pic:spPr>
                      </pic:pic>
                    </a:graphicData>
                  </a:graphic>
                </wp:inline>
              </w:drawing>
            </w:r>
          </w:p>
          <w:p w14:paraId="175D2FE0">
            <w:r>
              <w:drawing>
                <wp:inline distT="0" distB="0" distL="0" distR="0">
                  <wp:extent cx="2980055" cy="1675765"/>
                  <wp:effectExtent l="0" t="0" r="4445"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054140" cy="1717954"/>
                          </a:xfrm>
                          <a:prstGeom prst="rect">
                            <a:avLst/>
                          </a:prstGeom>
                        </pic:spPr>
                      </pic:pic>
                    </a:graphicData>
                  </a:graphic>
                </wp:inline>
              </w:drawing>
            </w:r>
          </w:p>
        </w:tc>
      </w:tr>
      <w:tr w14:paraId="44A12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0672126D">
            <w:pPr>
              <w:pStyle w:val="6"/>
              <w:keepNext w:val="0"/>
              <w:keepLines w:val="0"/>
              <w:widowControl/>
              <w:suppressLineNumbers w:val="0"/>
              <w:rPr>
                <w:rFonts w:hint="default"/>
                <w:lang w:val="en-AU"/>
              </w:rPr>
            </w:pPr>
            <w:r>
              <w:t>One major advancement</w:t>
            </w:r>
            <w:r>
              <w:rPr>
                <w:rFonts w:hint="default"/>
                <w:lang w:val="en-AU"/>
              </w:rPr>
              <w:t xml:space="preserve"> in technology</w:t>
            </w:r>
            <w:r>
              <w:t xml:space="preserve"> is the introduction of the internet</w:t>
            </w:r>
            <w:r>
              <w:rPr>
                <w:rFonts w:hint="default"/>
                <w:lang w:val="en-AU"/>
              </w:rPr>
              <w:t xml:space="preserve">. Today, the internet has been intergrated to our daily lives. </w:t>
            </w:r>
          </w:p>
          <w:p w14:paraId="28C663C4">
            <w:pPr>
              <w:pStyle w:val="11"/>
            </w:pPr>
            <w:r>
              <w:t>窗体顶端</w:t>
            </w:r>
          </w:p>
          <w:p w14:paraId="71840B73">
            <w:pPr>
              <w:pStyle w:val="12"/>
            </w:pPr>
            <w:r>
              <w:t>窗体底端</w:t>
            </w:r>
          </w:p>
          <w:p w14:paraId="0F1C0C8B">
            <w:pPr>
              <w:pStyle w:val="11"/>
              <w:jc w:val="both"/>
            </w:pPr>
            <w:r>
              <w:t>窗体顶端</w:t>
            </w:r>
          </w:p>
          <w:p w14:paraId="077952B7">
            <w:pPr>
              <w:pStyle w:val="12"/>
            </w:pPr>
            <w:r>
              <w:t>窗体底端</w:t>
            </w:r>
          </w:p>
          <w:p w14:paraId="62DC6A2C">
            <w:pPr>
              <w:spacing w:line="360" w:lineRule="auto"/>
              <w:rPr>
                <w:rFonts w:hint="default" w:ascii="Courier New" w:hAnsi="Courier New" w:cs="Courier New"/>
                <w:lang w:val="en-AU"/>
              </w:rPr>
            </w:pPr>
          </w:p>
        </w:tc>
        <w:tc>
          <w:tcPr>
            <w:tcW w:w="5037" w:type="dxa"/>
            <w:tcBorders>
              <w:top w:val="single" w:color="auto" w:sz="4" w:space="0"/>
              <w:bottom w:val="single" w:color="auto" w:sz="4" w:space="0"/>
            </w:tcBorders>
            <w:shd w:val="clear" w:color="auto" w:fill="FFFFFF" w:themeFill="background1"/>
          </w:tcPr>
          <w:p w14:paraId="3CE1FC84">
            <w:r>
              <w:drawing>
                <wp:inline distT="0" distB="0" distL="0" distR="0">
                  <wp:extent cx="2980055" cy="1675765"/>
                  <wp:effectExtent l="0" t="0" r="4445"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023718" cy="1700842"/>
                          </a:xfrm>
                          <a:prstGeom prst="rect">
                            <a:avLst/>
                          </a:prstGeom>
                        </pic:spPr>
                      </pic:pic>
                    </a:graphicData>
                  </a:graphic>
                </wp:inline>
              </w:drawing>
            </w:r>
          </w:p>
        </w:tc>
      </w:tr>
      <w:tr w14:paraId="612C6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1F1B6DAA">
            <w:pPr>
              <w:spacing w:line="360" w:lineRule="auto"/>
              <w:rPr>
                <w:rFonts w:hint="default" w:ascii="Courier New" w:hAnsi="Courier New" w:cs="Courier New"/>
                <w:lang w:val="en-AU"/>
              </w:rPr>
            </w:pPr>
            <w:r>
              <w:rPr>
                <w:rFonts w:hint="default" w:ascii="Courier New" w:hAnsi="Courier New" w:cs="Courier New"/>
                <w:lang w:val="en-AU"/>
              </w:rPr>
              <w:t xml:space="preserve">The internet works in a way where we are able to connect with each other almost effortlessly through technological devices. </w:t>
            </w:r>
            <w:r>
              <w:rPr>
                <w:rFonts w:ascii="Courier New" w:hAnsi="Courier New" w:cs="Courier New"/>
              </w:rPr>
              <w:t>We can see briefly from this chart how the internet works, and the ISP’s that enable us to connect to it.</w:t>
            </w:r>
            <w:r>
              <w:rPr>
                <w:rFonts w:hint="default" w:ascii="Courier New" w:hAnsi="Courier New" w:cs="Courier New"/>
                <w:lang w:val="en-AU"/>
              </w:rPr>
              <w:t xml:space="preserve"> </w:t>
            </w:r>
          </w:p>
          <w:p w14:paraId="585F59EE">
            <w:pPr>
              <w:spacing w:line="360" w:lineRule="auto"/>
              <w:rPr>
                <w:rFonts w:ascii="Courier New" w:hAnsi="Courier New" w:cs="Courier New"/>
              </w:rPr>
            </w:pPr>
          </w:p>
        </w:tc>
        <w:tc>
          <w:tcPr>
            <w:tcW w:w="5037" w:type="dxa"/>
            <w:tcBorders>
              <w:top w:val="single" w:color="auto" w:sz="4" w:space="0"/>
              <w:bottom w:val="single" w:color="auto" w:sz="4" w:space="0"/>
            </w:tcBorders>
            <w:shd w:val="clear" w:color="auto" w:fill="FFFFFF" w:themeFill="background1"/>
          </w:tcPr>
          <w:p w14:paraId="5D09EF41">
            <w:r>
              <w:drawing>
                <wp:inline distT="0" distB="0" distL="0" distR="0">
                  <wp:extent cx="2976245" cy="1673860"/>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33190" cy="1706169"/>
                          </a:xfrm>
                          <a:prstGeom prst="rect">
                            <a:avLst/>
                          </a:prstGeom>
                        </pic:spPr>
                      </pic:pic>
                    </a:graphicData>
                  </a:graphic>
                </wp:inline>
              </w:drawing>
            </w:r>
          </w:p>
        </w:tc>
      </w:tr>
      <w:tr w14:paraId="6423E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2A0330AE">
            <w:pPr>
              <w:spacing w:line="360" w:lineRule="auto"/>
              <w:rPr>
                <w:rFonts w:ascii="Courier New" w:hAnsi="Courier New" w:cs="Courier New"/>
              </w:rPr>
            </w:pPr>
            <w:r>
              <w:rPr>
                <w:rFonts w:hint="default" w:ascii="Courier New" w:hAnsi="Courier New" w:cs="Courier New"/>
                <w:lang w:val="en-AU"/>
              </w:rPr>
              <w:t>This chart</w:t>
            </w:r>
            <w:r>
              <w:rPr>
                <w:rFonts w:ascii="Courier New" w:hAnsi="Courier New" w:cs="Courier New"/>
              </w:rPr>
              <w:t xml:space="preserve"> shows the top uses for the internet include Finding Information, Keeping in Touch with loved ones and staying up to date with news and media, among many others. </w:t>
            </w:r>
          </w:p>
        </w:tc>
        <w:tc>
          <w:tcPr>
            <w:tcW w:w="5037" w:type="dxa"/>
            <w:tcBorders>
              <w:top w:val="single" w:color="auto" w:sz="4" w:space="0"/>
              <w:bottom w:val="single" w:color="auto" w:sz="4" w:space="0"/>
            </w:tcBorders>
            <w:shd w:val="clear" w:color="auto" w:fill="FFFFFF" w:themeFill="background1"/>
          </w:tcPr>
          <w:p w14:paraId="576F4E83">
            <w:r>
              <w:drawing>
                <wp:inline distT="0" distB="0" distL="0" distR="0">
                  <wp:extent cx="2976245" cy="1673860"/>
                  <wp:effectExtent l="0" t="0" r="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3074960" cy="1729666"/>
                          </a:xfrm>
                          <a:prstGeom prst="rect">
                            <a:avLst/>
                          </a:prstGeom>
                        </pic:spPr>
                      </pic:pic>
                    </a:graphicData>
                  </a:graphic>
                </wp:inline>
              </w:drawing>
            </w:r>
          </w:p>
        </w:tc>
      </w:tr>
      <w:tr w14:paraId="71CC4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696E14FB">
            <w:pPr>
              <w:spacing w:line="360" w:lineRule="auto"/>
              <w:rPr>
                <w:rFonts w:hint="default" w:ascii="Courier New" w:hAnsi="Courier New" w:cs="Courier New"/>
                <w:lang w:val="en-AU"/>
              </w:rPr>
            </w:pPr>
            <w:r>
              <w:rPr>
                <w:rFonts w:hint="default" w:ascii="Courier New" w:hAnsi="Courier New" w:cs="Courier New"/>
                <w:lang w:val="en-AU"/>
              </w:rPr>
              <w:t xml:space="preserve">The disadvantages of the internet is the rise of cybercrimes. </w:t>
            </w:r>
          </w:p>
          <w:p w14:paraId="007C87CC">
            <w:pPr>
              <w:spacing w:line="360" w:lineRule="auto"/>
              <w:rPr>
                <w:rFonts w:ascii="Courier New" w:hAnsi="Courier New" w:cs="Courier New"/>
              </w:rPr>
            </w:pPr>
            <w:r>
              <w:rPr>
                <w:rFonts w:hint="default" w:ascii="Courier New" w:hAnsi="Courier New" w:cs="Courier New"/>
                <w:lang w:val="en-AU"/>
              </w:rPr>
              <w:t xml:space="preserve">Based on the graph shown, </w:t>
            </w:r>
            <w:r>
              <w:rPr>
                <w:rFonts w:ascii="Courier New" w:hAnsi="Courier New" w:cs="Courier New"/>
              </w:rPr>
              <w:t>investment frauds and scam being the leaders in this.</w:t>
            </w:r>
          </w:p>
        </w:tc>
        <w:tc>
          <w:tcPr>
            <w:tcW w:w="5037" w:type="dxa"/>
            <w:tcBorders>
              <w:top w:val="single" w:color="auto" w:sz="4" w:space="0"/>
              <w:bottom w:val="single" w:color="auto" w:sz="4" w:space="0"/>
            </w:tcBorders>
            <w:shd w:val="clear" w:color="auto" w:fill="FFFFFF" w:themeFill="background1"/>
          </w:tcPr>
          <w:p w14:paraId="447258FA">
            <w:r>
              <w:drawing>
                <wp:inline distT="0" distB="0" distL="0" distR="0">
                  <wp:extent cx="2976245" cy="1673860"/>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3162333" cy="1778811"/>
                          </a:xfrm>
                          <a:prstGeom prst="rect">
                            <a:avLst/>
                          </a:prstGeom>
                        </pic:spPr>
                      </pic:pic>
                    </a:graphicData>
                  </a:graphic>
                </wp:inline>
              </w:drawing>
            </w:r>
          </w:p>
        </w:tc>
      </w:tr>
      <w:tr w14:paraId="78323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3C4DB580">
            <w:pPr>
              <w:spacing w:line="360" w:lineRule="auto"/>
              <w:rPr>
                <w:rFonts w:ascii="Courier New" w:hAnsi="Courier New" w:cs="Courier New"/>
              </w:rPr>
            </w:pPr>
            <w:r>
              <w:rPr>
                <w:rFonts w:ascii="Courier New" w:hAnsi="Courier New" w:cs="Courier New"/>
              </w:rPr>
              <w:t xml:space="preserve">It's become a big issue with law enforcements and governments pouring more and more </w:t>
            </w:r>
            <w:r>
              <w:rPr>
                <w:rFonts w:hint="default" w:ascii="Courier New" w:hAnsi="Courier New" w:cs="Courier New"/>
                <w:lang w:val="en-AU"/>
              </w:rPr>
              <w:t>expenses</w:t>
            </w:r>
            <w:r>
              <w:rPr>
                <w:rFonts w:ascii="Courier New" w:hAnsi="Courier New" w:cs="Courier New"/>
              </w:rPr>
              <w:t xml:space="preserve"> each year into combating these cybercrimes.</w:t>
            </w:r>
          </w:p>
        </w:tc>
        <w:tc>
          <w:tcPr>
            <w:tcW w:w="5037" w:type="dxa"/>
            <w:tcBorders>
              <w:top w:val="single" w:color="auto" w:sz="4" w:space="0"/>
              <w:bottom w:val="single" w:color="auto" w:sz="4" w:space="0"/>
            </w:tcBorders>
            <w:shd w:val="clear" w:color="auto" w:fill="FFFFFF" w:themeFill="background1"/>
          </w:tcPr>
          <w:p w14:paraId="0C38C034">
            <w:r>
              <w:drawing>
                <wp:inline distT="0" distB="0" distL="0" distR="0">
                  <wp:extent cx="2976245" cy="1673860"/>
                  <wp:effectExtent l="0" t="0" r="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3026509" cy="1702412"/>
                          </a:xfrm>
                          <a:prstGeom prst="rect">
                            <a:avLst/>
                          </a:prstGeom>
                        </pic:spPr>
                      </pic:pic>
                    </a:graphicData>
                  </a:graphic>
                </wp:inline>
              </w:drawing>
            </w:r>
          </w:p>
        </w:tc>
      </w:tr>
      <w:tr w14:paraId="4A911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0F9D1578">
            <w:pPr>
              <w:spacing w:line="360" w:lineRule="auto"/>
              <w:rPr>
                <w:rFonts w:ascii="Courier New" w:hAnsi="Courier New" w:cs="Courier New"/>
              </w:rPr>
            </w:pPr>
            <w:r>
              <w:rPr>
                <w:rFonts w:ascii="Courier New" w:hAnsi="Courier New" w:cs="Courier New"/>
              </w:rPr>
              <w:t>The internet wouldn’t be what it is today without the Digital Devices that enable it.</w:t>
            </w:r>
          </w:p>
          <w:p w14:paraId="496EEC94">
            <w:pPr>
              <w:spacing w:line="360" w:lineRule="auto"/>
              <w:rPr>
                <w:rFonts w:ascii="Courier New" w:hAnsi="Courier New" w:cs="Courier New"/>
              </w:rPr>
            </w:pPr>
          </w:p>
        </w:tc>
        <w:tc>
          <w:tcPr>
            <w:tcW w:w="5037" w:type="dxa"/>
            <w:tcBorders>
              <w:top w:val="single" w:color="auto" w:sz="4" w:space="0"/>
              <w:bottom w:val="single" w:color="auto" w:sz="4" w:space="0"/>
            </w:tcBorders>
            <w:shd w:val="clear" w:color="auto" w:fill="FFFFFF" w:themeFill="background1"/>
          </w:tcPr>
          <w:p w14:paraId="3F76C5DA">
            <w:r>
              <w:drawing>
                <wp:inline distT="0" distB="0" distL="0" distR="0">
                  <wp:extent cx="2976245" cy="1673860"/>
                  <wp:effectExtent l="0" t="0" r="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3029646" cy="1704176"/>
                          </a:xfrm>
                          <a:prstGeom prst="rect">
                            <a:avLst/>
                          </a:prstGeom>
                        </pic:spPr>
                      </pic:pic>
                    </a:graphicData>
                  </a:graphic>
                </wp:inline>
              </w:drawing>
            </w:r>
          </w:p>
        </w:tc>
      </w:tr>
      <w:tr w14:paraId="707CF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35461980">
            <w:pPr>
              <w:spacing w:line="360" w:lineRule="auto"/>
              <w:rPr>
                <w:rFonts w:ascii="Courier New" w:hAnsi="Courier New" w:cs="Courier New"/>
              </w:rPr>
            </w:pPr>
            <w:r>
              <w:rPr>
                <w:rFonts w:ascii="Courier New" w:hAnsi="Courier New" w:cs="Courier New"/>
              </w:rPr>
              <w:t>Devices are so deeply rooted in our lives now, even down to our homes being integrated with tech and smart devices, enabling more convenience in day-to-day living.</w:t>
            </w:r>
          </w:p>
        </w:tc>
        <w:tc>
          <w:tcPr>
            <w:tcW w:w="5037" w:type="dxa"/>
            <w:tcBorders>
              <w:top w:val="single" w:color="auto" w:sz="4" w:space="0"/>
              <w:bottom w:val="single" w:color="auto" w:sz="4" w:space="0"/>
            </w:tcBorders>
            <w:shd w:val="clear" w:color="auto" w:fill="FFFFFF" w:themeFill="background1"/>
          </w:tcPr>
          <w:p w14:paraId="5D4D1073">
            <w:r>
              <w:drawing>
                <wp:inline distT="0" distB="0" distL="0" distR="0">
                  <wp:extent cx="2940050" cy="165354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3069310" cy="1726486"/>
                          </a:xfrm>
                          <a:prstGeom prst="rect">
                            <a:avLst/>
                          </a:prstGeom>
                        </pic:spPr>
                      </pic:pic>
                    </a:graphicData>
                  </a:graphic>
                </wp:inline>
              </w:drawing>
            </w:r>
          </w:p>
        </w:tc>
      </w:tr>
      <w:tr w14:paraId="53BFC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5D697021">
            <w:pPr>
              <w:spacing w:line="360" w:lineRule="auto"/>
              <w:rPr>
                <w:rFonts w:ascii="Courier New" w:hAnsi="Courier New" w:cs="Courier New"/>
              </w:rPr>
            </w:pPr>
            <w:r>
              <w:rPr>
                <w:rFonts w:ascii="Courier New" w:hAnsi="Courier New" w:cs="Courier New"/>
              </w:rPr>
              <w:t>The percentage of ownership increases for multiple device categories with smartphones and computers leading the charge.</w:t>
            </w:r>
          </w:p>
        </w:tc>
        <w:tc>
          <w:tcPr>
            <w:tcW w:w="5037" w:type="dxa"/>
            <w:tcBorders>
              <w:top w:val="single" w:color="auto" w:sz="4" w:space="0"/>
              <w:bottom w:val="single" w:color="auto" w:sz="4" w:space="0"/>
            </w:tcBorders>
            <w:shd w:val="clear" w:color="auto" w:fill="FFFFFF" w:themeFill="background1"/>
          </w:tcPr>
          <w:p w14:paraId="30FF7888">
            <w:r>
              <w:drawing>
                <wp:inline distT="0" distB="0" distL="0" distR="0">
                  <wp:extent cx="2940050" cy="165354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3000848" cy="1687977"/>
                          </a:xfrm>
                          <a:prstGeom prst="rect">
                            <a:avLst/>
                          </a:prstGeom>
                        </pic:spPr>
                      </pic:pic>
                    </a:graphicData>
                  </a:graphic>
                </wp:inline>
              </w:drawing>
            </w:r>
          </w:p>
        </w:tc>
      </w:tr>
      <w:tr w14:paraId="26F55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13B69D27">
            <w:pPr>
              <w:spacing w:line="360" w:lineRule="auto"/>
              <w:rPr>
                <w:rFonts w:ascii="Courier New" w:hAnsi="Courier New" w:cs="Courier New"/>
              </w:rPr>
            </w:pPr>
            <w:r>
              <w:rPr>
                <w:rFonts w:ascii="Courier New" w:hAnsi="Courier New" w:cs="Courier New"/>
              </w:rPr>
              <w:t>Yet with these astronomical increases in device manufacturing and ownership comes a new issue, E-Waste.</w:t>
            </w:r>
          </w:p>
          <w:p w14:paraId="1FDCDA7B">
            <w:pPr>
              <w:spacing w:line="360" w:lineRule="auto"/>
              <w:rPr>
                <w:rFonts w:ascii="Courier New" w:hAnsi="Courier New" w:cs="Courier New"/>
              </w:rPr>
            </w:pPr>
          </w:p>
          <w:p w14:paraId="0C95AE8B">
            <w:pPr>
              <w:spacing w:line="360" w:lineRule="auto"/>
              <w:rPr>
                <w:rFonts w:ascii="Courier New" w:hAnsi="Courier New" w:cs="Courier New"/>
              </w:rPr>
            </w:pPr>
            <w:r>
              <w:rPr>
                <w:rFonts w:ascii="Courier New" w:hAnsi="Courier New" w:cs="Courier New"/>
              </w:rPr>
              <w:t>Rapid advancements and improvements in tech brings the need for the latest and greatest device, yielding about 53 Million tonnes of E-Waste being dumped from obsolete or unwanted devices.</w:t>
            </w:r>
          </w:p>
        </w:tc>
        <w:tc>
          <w:tcPr>
            <w:tcW w:w="5037" w:type="dxa"/>
            <w:tcBorders>
              <w:top w:val="single" w:color="auto" w:sz="4" w:space="0"/>
              <w:bottom w:val="single" w:color="auto" w:sz="4" w:space="0"/>
            </w:tcBorders>
            <w:shd w:val="clear" w:color="auto" w:fill="FFFFFF" w:themeFill="background1"/>
          </w:tcPr>
          <w:p w14:paraId="6555C863">
            <w:r>
              <w:drawing>
                <wp:inline distT="0" distB="0" distL="0" distR="0">
                  <wp:extent cx="2940050" cy="165354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3016866" cy="1696987"/>
                          </a:xfrm>
                          <a:prstGeom prst="rect">
                            <a:avLst/>
                          </a:prstGeom>
                        </pic:spPr>
                      </pic:pic>
                    </a:graphicData>
                  </a:graphic>
                </wp:inline>
              </w:drawing>
            </w:r>
          </w:p>
        </w:tc>
      </w:tr>
      <w:tr w14:paraId="2F868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56F7B9FB">
            <w:pPr>
              <w:spacing w:line="360" w:lineRule="auto"/>
              <w:rPr>
                <w:rFonts w:hint="default" w:ascii="Courier New" w:hAnsi="Courier New" w:cs="Courier New"/>
                <w:lang w:val="en-AU"/>
              </w:rPr>
            </w:pPr>
            <w:r>
              <w:rPr>
                <w:rFonts w:hint="default" w:ascii="Courier New" w:hAnsi="Courier New" w:cs="Courier New"/>
                <w:lang w:val="en-AU"/>
              </w:rPr>
              <w:t xml:space="preserve">Technology has evolved the way consumers search for information. For an example, previously consumers used to search for a business through a book called Yellow pages. And now, any information is just a click away. </w:t>
            </w:r>
          </w:p>
        </w:tc>
        <w:tc>
          <w:tcPr>
            <w:tcW w:w="5037" w:type="dxa"/>
            <w:tcBorders>
              <w:top w:val="single" w:color="auto" w:sz="4" w:space="0"/>
              <w:bottom w:val="single" w:color="auto" w:sz="4" w:space="0"/>
            </w:tcBorders>
            <w:shd w:val="clear" w:color="auto" w:fill="FFFFFF" w:themeFill="background1"/>
          </w:tcPr>
          <w:p w14:paraId="78A6BBFB">
            <w:r>
              <w:drawing>
                <wp:inline distT="0" distB="0" distL="0" distR="0">
                  <wp:extent cx="2966720" cy="1668780"/>
                  <wp:effectExtent l="0" t="0" r="508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3067273" cy="1725341"/>
                          </a:xfrm>
                          <a:prstGeom prst="rect">
                            <a:avLst/>
                          </a:prstGeom>
                        </pic:spPr>
                      </pic:pic>
                    </a:graphicData>
                  </a:graphic>
                </wp:inline>
              </w:drawing>
            </w:r>
          </w:p>
        </w:tc>
      </w:tr>
      <w:tr w14:paraId="164DF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7E4F289B">
            <w:pPr>
              <w:spacing w:line="360" w:lineRule="auto"/>
              <w:rPr>
                <w:rFonts w:ascii="Courier New" w:hAnsi="Courier New" w:cs="Courier New"/>
              </w:rPr>
            </w:pPr>
            <w:r>
              <w:rPr>
                <w:rFonts w:hint="default" w:ascii="Courier New" w:hAnsi="Courier New" w:cs="Courier New"/>
                <w:lang w:val="en-AU"/>
              </w:rPr>
              <w:t>One of the key aspect of enhancing information search is to be able to observe c</w:t>
            </w:r>
            <w:r>
              <w:rPr>
                <w:rFonts w:ascii="Courier New" w:hAnsi="Courier New" w:cs="Courier New"/>
              </w:rPr>
              <w:t>onsumer</w:t>
            </w:r>
            <w:r>
              <w:rPr>
                <w:rFonts w:hint="default" w:ascii="Courier New" w:hAnsi="Courier New" w:cs="Courier New"/>
                <w:lang w:val="en-AU"/>
              </w:rPr>
              <w:t xml:space="preserve"> behaviors</w:t>
            </w:r>
            <w:r>
              <w:rPr>
                <w:rFonts w:ascii="Courier New" w:hAnsi="Courier New" w:cs="Courier New"/>
              </w:rPr>
              <w:t xml:space="preserve"> plays into these search engines.</w:t>
            </w:r>
          </w:p>
          <w:p w14:paraId="0B03CBD8">
            <w:pPr>
              <w:spacing w:line="360" w:lineRule="auto"/>
              <w:rPr>
                <w:rFonts w:ascii="Courier New" w:hAnsi="Courier New" w:cs="Courier New"/>
              </w:rPr>
            </w:pPr>
            <w:r>
              <w:rPr>
                <w:rFonts w:ascii="Courier New" w:hAnsi="Courier New" w:cs="Courier New"/>
                <w:color w:val="00B0F0"/>
              </w:rPr>
              <w:t>We can see how search engines impact how a consumer makes a decision, and in turn the consumer’s search helps push products, websites and brands forward up the search engine ladder.</w:t>
            </w:r>
          </w:p>
        </w:tc>
        <w:tc>
          <w:tcPr>
            <w:tcW w:w="5037" w:type="dxa"/>
            <w:tcBorders>
              <w:top w:val="single" w:color="auto" w:sz="4" w:space="0"/>
              <w:bottom w:val="single" w:color="auto" w:sz="4" w:space="0"/>
            </w:tcBorders>
            <w:shd w:val="clear" w:color="auto" w:fill="FFFFFF" w:themeFill="background1"/>
          </w:tcPr>
          <w:p w14:paraId="2BAFE76D">
            <w:r>
              <w:drawing>
                <wp:inline distT="0" distB="0" distL="0" distR="0">
                  <wp:extent cx="2940050" cy="165354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3020348" cy="1698946"/>
                          </a:xfrm>
                          <a:prstGeom prst="rect">
                            <a:avLst/>
                          </a:prstGeom>
                        </pic:spPr>
                      </pic:pic>
                    </a:graphicData>
                  </a:graphic>
                </wp:inline>
              </w:drawing>
            </w:r>
          </w:p>
        </w:tc>
      </w:tr>
      <w:tr w14:paraId="6BD11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64540C4A">
            <w:pPr>
              <w:spacing w:line="360" w:lineRule="auto"/>
              <w:rPr>
                <w:rFonts w:ascii="Courier New" w:hAnsi="Courier New" w:cs="Courier New"/>
              </w:rPr>
            </w:pPr>
            <w:r>
              <w:rPr>
                <w:rFonts w:ascii="Courier New" w:hAnsi="Courier New" w:cs="Courier New"/>
              </w:rPr>
              <w:t xml:space="preserve">The internet is not all sunshine and online-shopping-sprees however. </w:t>
            </w:r>
          </w:p>
          <w:p w14:paraId="603F1565">
            <w:pPr>
              <w:spacing w:line="360" w:lineRule="auto"/>
              <w:rPr>
                <w:rFonts w:ascii="Courier New" w:hAnsi="Courier New" w:cs="Courier New"/>
              </w:rPr>
            </w:pPr>
            <w:r>
              <w:rPr>
                <w:rFonts w:ascii="Courier New" w:hAnsi="Courier New" w:cs="Courier New"/>
              </w:rPr>
              <w:t>The web goes much deeper than the surface level most of us are fond of and know about.</w:t>
            </w:r>
          </w:p>
          <w:p w14:paraId="6F9EA3D2">
            <w:pPr>
              <w:spacing w:line="360" w:lineRule="auto"/>
              <w:rPr>
                <w:rFonts w:ascii="Courier New" w:hAnsi="Courier New" w:cs="Courier New"/>
              </w:rPr>
            </w:pPr>
          </w:p>
          <w:p w14:paraId="13ABA4F8">
            <w:pPr>
              <w:spacing w:line="360" w:lineRule="auto"/>
              <w:rPr>
                <w:rFonts w:hint="default" w:ascii="Courier New" w:hAnsi="Courier New" w:cs="Courier New"/>
                <w:lang w:val="en-AU"/>
              </w:rPr>
            </w:pPr>
            <w:r>
              <w:rPr>
                <w:rFonts w:ascii="Courier New" w:hAnsi="Courier New" w:cs="Courier New"/>
              </w:rPr>
              <w:t>The Deep Web and Dark Web exist outside of traditional search engines and browsers and many illegal and degenerate content resides there that I won’t get into</w:t>
            </w:r>
            <w:r>
              <w:rPr>
                <w:rFonts w:hint="default" w:ascii="Courier New" w:hAnsi="Courier New" w:cs="Courier New"/>
                <w:lang w:val="en-AU"/>
              </w:rPr>
              <w:t>.</w:t>
            </w:r>
          </w:p>
        </w:tc>
        <w:tc>
          <w:tcPr>
            <w:tcW w:w="5037" w:type="dxa"/>
            <w:tcBorders>
              <w:top w:val="single" w:color="auto" w:sz="4" w:space="0"/>
              <w:bottom w:val="single" w:color="auto" w:sz="4" w:space="0"/>
            </w:tcBorders>
            <w:shd w:val="clear" w:color="auto" w:fill="FFFFFF" w:themeFill="background1"/>
          </w:tcPr>
          <w:p w14:paraId="3AE4850D">
            <w:r>
              <w:drawing>
                <wp:inline distT="0" distB="0" distL="0" distR="0">
                  <wp:extent cx="2940050" cy="165354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3006602" cy="1691213"/>
                          </a:xfrm>
                          <a:prstGeom prst="rect">
                            <a:avLst/>
                          </a:prstGeom>
                        </pic:spPr>
                      </pic:pic>
                    </a:graphicData>
                  </a:graphic>
                </wp:inline>
              </w:drawing>
            </w:r>
          </w:p>
        </w:tc>
      </w:tr>
      <w:tr w14:paraId="65A23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052460B5">
            <w:pPr>
              <w:spacing w:line="360" w:lineRule="auto"/>
              <w:rPr>
                <w:rFonts w:ascii="Courier New" w:hAnsi="Courier New" w:cs="Courier New"/>
              </w:rPr>
            </w:pPr>
            <w:r>
              <w:rPr>
                <w:rFonts w:hint="default" w:ascii="Courier New" w:hAnsi="Courier New" w:cs="Courier New"/>
                <w:lang w:val="en-AU"/>
              </w:rPr>
              <w:t xml:space="preserve">I think I am not the only one to say this, but I love online shopping. It’s one of the biggest impact on consumer purchasing behavior. </w:t>
            </w:r>
            <w:r>
              <w:rPr>
                <w:rFonts w:ascii="Courier New" w:hAnsi="Courier New" w:cs="Courier New"/>
              </w:rPr>
              <w:br w:type="textWrapping"/>
            </w:r>
            <w:r>
              <w:rPr>
                <w:rFonts w:ascii="Courier New" w:hAnsi="Courier New" w:cs="Courier New"/>
              </w:rPr>
              <w:br w:type="textWrapping"/>
            </w:r>
            <w:r>
              <w:rPr>
                <w:rFonts w:ascii="Courier New" w:hAnsi="Courier New" w:cs="Courier New"/>
              </w:rPr>
              <w:t>Online shopping has roots in 1979 when Michael Aldrich showcased one of the first online shopping systems.</w:t>
            </w:r>
          </w:p>
        </w:tc>
        <w:tc>
          <w:tcPr>
            <w:tcW w:w="5037" w:type="dxa"/>
            <w:tcBorders>
              <w:top w:val="single" w:color="auto" w:sz="4" w:space="0"/>
              <w:bottom w:val="single" w:color="auto" w:sz="4" w:space="0"/>
            </w:tcBorders>
            <w:shd w:val="clear" w:color="auto" w:fill="FFFFFF" w:themeFill="background1"/>
          </w:tcPr>
          <w:p w14:paraId="5F9EAEBB">
            <w:r>
              <w:drawing>
                <wp:inline distT="0" distB="0" distL="0" distR="0">
                  <wp:extent cx="2940050" cy="165354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975003" cy="1673438"/>
                          </a:xfrm>
                          <a:prstGeom prst="rect">
                            <a:avLst/>
                          </a:prstGeom>
                        </pic:spPr>
                      </pic:pic>
                    </a:graphicData>
                  </a:graphic>
                </wp:inline>
              </w:drawing>
            </w:r>
          </w:p>
          <w:p w14:paraId="10E9594A">
            <w:r>
              <w:drawing>
                <wp:inline distT="0" distB="0" distL="0" distR="0">
                  <wp:extent cx="2976245" cy="1673860"/>
                  <wp:effectExtent l="0" t="0" r="10795"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3251670" cy="1829065"/>
                          </a:xfrm>
                          <a:prstGeom prst="rect">
                            <a:avLst/>
                          </a:prstGeom>
                        </pic:spPr>
                      </pic:pic>
                    </a:graphicData>
                  </a:graphic>
                </wp:inline>
              </w:drawing>
            </w:r>
          </w:p>
        </w:tc>
      </w:tr>
      <w:tr w14:paraId="0A9C5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21FA633E">
            <w:pPr>
              <w:spacing w:line="360" w:lineRule="auto"/>
              <w:rPr>
                <w:rFonts w:ascii="Courier New" w:hAnsi="Courier New" w:cs="Courier New"/>
              </w:rPr>
            </w:pPr>
            <w:r>
              <w:rPr>
                <w:rFonts w:ascii="Courier New" w:hAnsi="Courier New" w:cs="Courier New"/>
              </w:rPr>
              <w:t>Cheaper deals and just about anything can be found from the palm of your hand at any time or place now thanks to online shopping.</w:t>
            </w:r>
          </w:p>
          <w:p w14:paraId="1CDCC21F">
            <w:pPr>
              <w:spacing w:line="360" w:lineRule="auto"/>
              <w:rPr>
                <w:rFonts w:ascii="Courier New" w:hAnsi="Courier New" w:cs="Courier New"/>
              </w:rPr>
            </w:pPr>
          </w:p>
          <w:p w14:paraId="2CD76100">
            <w:pPr>
              <w:spacing w:line="360" w:lineRule="auto"/>
              <w:rPr>
                <w:rFonts w:ascii="Courier New" w:hAnsi="Courier New" w:cs="Courier New"/>
              </w:rPr>
            </w:pPr>
            <w:r>
              <w:rPr>
                <w:rFonts w:ascii="Courier New" w:hAnsi="Courier New" w:cs="Courier New"/>
              </w:rPr>
              <w:t xml:space="preserve">The downsides are that we can’t see and item in person, and counterfeit items are harder to gauge with no one to guide us. </w:t>
            </w:r>
          </w:p>
          <w:p w14:paraId="6D364E3E">
            <w:pPr>
              <w:spacing w:line="360" w:lineRule="auto"/>
              <w:rPr>
                <w:rFonts w:ascii="Courier New" w:hAnsi="Courier New" w:cs="Courier New"/>
              </w:rPr>
            </w:pPr>
          </w:p>
          <w:p w14:paraId="744BF3F5">
            <w:pPr>
              <w:spacing w:line="360" w:lineRule="auto"/>
              <w:rPr>
                <w:rFonts w:ascii="Courier New" w:hAnsi="Courier New" w:cs="Courier New"/>
              </w:rPr>
            </w:pPr>
            <w:r>
              <w:rPr>
                <w:rFonts w:ascii="Courier New" w:hAnsi="Courier New" w:cs="Courier New"/>
              </w:rPr>
              <w:t xml:space="preserve">It also takes a while for items to be delivered when we could just leave a store with what we need. </w:t>
            </w:r>
          </w:p>
        </w:tc>
        <w:tc>
          <w:tcPr>
            <w:tcW w:w="5037" w:type="dxa"/>
            <w:tcBorders>
              <w:top w:val="single" w:color="auto" w:sz="4" w:space="0"/>
              <w:bottom w:val="single" w:color="auto" w:sz="4" w:space="0"/>
            </w:tcBorders>
            <w:shd w:val="clear" w:color="auto" w:fill="FFFFFF" w:themeFill="background1"/>
          </w:tcPr>
          <w:p w14:paraId="20DAF2AB">
            <w:r>
              <w:drawing>
                <wp:inline distT="0" distB="0" distL="0" distR="0">
                  <wp:extent cx="2976245" cy="1673860"/>
                  <wp:effectExtent l="0" t="0" r="0" b="254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3066089" cy="1724674"/>
                          </a:xfrm>
                          <a:prstGeom prst="rect">
                            <a:avLst/>
                          </a:prstGeom>
                        </pic:spPr>
                      </pic:pic>
                    </a:graphicData>
                  </a:graphic>
                </wp:inline>
              </w:drawing>
            </w:r>
          </w:p>
        </w:tc>
      </w:tr>
      <w:tr w14:paraId="41466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2A732158">
            <w:pPr>
              <w:spacing w:line="360" w:lineRule="auto"/>
              <w:rPr>
                <w:rFonts w:hint="default" w:ascii="Courier New" w:hAnsi="Courier New" w:cs="Courier New"/>
                <w:lang w:val="en-AU"/>
              </w:rPr>
            </w:pPr>
            <w:r>
              <w:rPr>
                <w:rFonts w:hint="default" w:ascii="Courier New" w:hAnsi="Courier New" w:cs="Courier New"/>
                <w:lang w:val="en-AU"/>
              </w:rPr>
              <w:t>Do you spend a lot of time looking through the reels in your social media platform or videos in Youtube? With advanced technological devices, both consumers and businesses can benefit from video.</w:t>
            </w:r>
          </w:p>
        </w:tc>
        <w:tc>
          <w:tcPr>
            <w:tcW w:w="5037" w:type="dxa"/>
            <w:tcBorders>
              <w:top w:val="single" w:color="auto" w:sz="4" w:space="0"/>
              <w:bottom w:val="single" w:color="auto" w:sz="4" w:space="0"/>
            </w:tcBorders>
            <w:shd w:val="clear" w:color="auto" w:fill="FFFFFF" w:themeFill="background1"/>
          </w:tcPr>
          <w:p w14:paraId="1DD2F67A">
            <w:r>
              <w:drawing>
                <wp:inline distT="0" distB="0" distL="0" distR="0">
                  <wp:extent cx="2976245" cy="1673860"/>
                  <wp:effectExtent l="0" t="0" r="0" b="254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0"/>
                            <a:ext cx="3020939" cy="1699278"/>
                          </a:xfrm>
                          <a:prstGeom prst="rect">
                            <a:avLst/>
                          </a:prstGeom>
                        </pic:spPr>
                      </pic:pic>
                    </a:graphicData>
                  </a:graphic>
                </wp:inline>
              </w:drawing>
            </w:r>
          </w:p>
        </w:tc>
      </w:tr>
      <w:tr w14:paraId="57B27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34D4B6BB">
            <w:pPr>
              <w:spacing w:line="360" w:lineRule="auto"/>
              <w:rPr>
                <w:rFonts w:hint="default" w:ascii="Courier New" w:hAnsi="Courier New" w:cs="Courier New"/>
                <w:lang w:val="en-AU"/>
              </w:rPr>
            </w:pPr>
            <w:r>
              <w:rPr>
                <w:rFonts w:ascii="Courier New" w:hAnsi="Courier New" w:cs="Courier New"/>
              </w:rPr>
              <w:t xml:space="preserve">And this graph shows us </w:t>
            </w:r>
            <w:r>
              <w:rPr>
                <w:rFonts w:hint="default" w:ascii="Courier New" w:hAnsi="Courier New" w:cs="Courier New"/>
                <w:lang w:val="en-AU"/>
              </w:rPr>
              <w:t>how much we are spending our time on video consumption</w:t>
            </w:r>
          </w:p>
        </w:tc>
        <w:tc>
          <w:tcPr>
            <w:tcW w:w="5037" w:type="dxa"/>
            <w:tcBorders>
              <w:top w:val="single" w:color="auto" w:sz="4" w:space="0"/>
              <w:bottom w:val="single" w:color="auto" w:sz="4" w:space="0"/>
            </w:tcBorders>
            <w:shd w:val="clear" w:color="auto" w:fill="FFFFFF" w:themeFill="background1"/>
          </w:tcPr>
          <w:p w14:paraId="5F72F1C8">
            <w:r>
              <w:drawing>
                <wp:inline distT="0" distB="0" distL="0" distR="0">
                  <wp:extent cx="2976245" cy="1673860"/>
                  <wp:effectExtent l="0" t="0" r="0"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3026534" cy="1702426"/>
                          </a:xfrm>
                          <a:prstGeom prst="rect">
                            <a:avLst/>
                          </a:prstGeom>
                        </pic:spPr>
                      </pic:pic>
                    </a:graphicData>
                  </a:graphic>
                </wp:inline>
              </w:drawing>
            </w:r>
          </w:p>
        </w:tc>
      </w:tr>
      <w:tr w14:paraId="1F277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58898C4E">
            <w:pPr>
              <w:spacing w:line="360" w:lineRule="auto"/>
              <w:rPr>
                <w:rFonts w:ascii="Courier New" w:hAnsi="Courier New" w:cs="Courier New"/>
              </w:rPr>
            </w:pPr>
            <w:r>
              <w:rPr>
                <w:rFonts w:ascii="Courier New" w:hAnsi="Courier New" w:cs="Courier New"/>
              </w:rPr>
              <w:t>Video is also widely used as a tool for marketing, and in recent years the adoption of it by companies has rose, but we can start to see some levels of saturation as of recent years.</w:t>
            </w:r>
          </w:p>
        </w:tc>
        <w:tc>
          <w:tcPr>
            <w:tcW w:w="5037" w:type="dxa"/>
            <w:tcBorders>
              <w:top w:val="single" w:color="auto" w:sz="4" w:space="0"/>
              <w:bottom w:val="single" w:color="auto" w:sz="4" w:space="0"/>
            </w:tcBorders>
            <w:shd w:val="clear" w:color="auto" w:fill="FFFFFF" w:themeFill="background1"/>
          </w:tcPr>
          <w:p w14:paraId="2FD87C5B">
            <w:r>
              <w:drawing>
                <wp:inline distT="0" distB="0" distL="0" distR="0">
                  <wp:extent cx="2985135" cy="167894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3064063" cy="1723534"/>
                          </a:xfrm>
                          <a:prstGeom prst="rect">
                            <a:avLst/>
                          </a:prstGeom>
                        </pic:spPr>
                      </pic:pic>
                    </a:graphicData>
                  </a:graphic>
                </wp:inline>
              </w:drawing>
            </w:r>
          </w:p>
        </w:tc>
      </w:tr>
      <w:tr w14:paraId="6C5BA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559773DC">
            <w:pPr>
              <w:spacing w:line="360" w:lineRule="auto"/>
              <w:rPr>
                <w:rFonts w:ascii="Courier New" w:hAnsi="Courier New" w:cs="Courier New"/>
              </w:rPr>
            </w:pPr>
            <w:r>
              <w:rPr>
                <w:rFonts w:ascii="Courier New" w:hAnsi="Courier New" w:cs="Courier New"/>
              </w:rPr>
              <w:t>Videos are widely used and produced daily, with social media and streaming making it easier to consume.</w:t>
            </w:r>
          </w:p>
          <w:p w14:paraId="3629E49F">
            <w:pPr>
              <w:spacing w:line="360" w:lineRule="auto"/>
              <w:rPr>
                <w:rFonts w:ascii="Courier New" w:hAnsi="Courier New" w:cs="Courier New"/>
              </w:rPr>
            </w:pPr>
          </w:p>
          <w:p w14:paraId="7F34D9A8">
            <w:pPr>
              <w:spacing w:line="360" w:lineRule="auto"/>
              <w:rPr>
                <w:rFonts w:ascii="Courier New" w:hAnsi="Courier New" w:cs="Courier New"/>
              </w:rPr>
            </w:pPr>
            <w:r>
              <w:rPr>
                <w:rFonts w:ascii="Courier New" w:hAnsi="Courier New" w:cs="Courier New"/>
              </w:rPr>
              <w:t>But over saturation of content and marketing are a problem and viewers are starting to grow weary of the potential downsides which include addiction, overworking artists and creators and even invasion of privacy.</w:t>
            </w:r>
          </w:p>
        </w:tc>
        <w:tc>
          <w:tcPr>
            <w:tcW w:w="5037" w:type="dxa"/>
            <w:tcBorders>
              <w:top w:val="single" w:color="auto" w:sz="4" w:space="0"/>
              <w:bottom w:val="single" w:color="auto" w:sz="4" w:space="0"/>
            </w:tcBorders>
            <w:shd w:val="clear" w:color="auto" w:fill="FFFFFF" w:themeFill="background1"/>
          </w:tcPr>
          <w:p w14:paraId="298EF50C">
            <w:r>
              <w:drawing>
                <wp:inline distT="0" distB="0" distL="0" distR="0">
                  <wp:extent cx="2985135" cy="167894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3051554" cy="1716498"/>
                          </a:xfrm>
                          <a:prstGeom prst="rect">
                            <a:avLst/>
                          </a:prstGeom>
                        </pic:spPr>
                      </pic:pic>
                    </a:graphicData>
                  </a:graphic>
                </wp:inline>
              </w:drawing>
            </w:r>
          </w:p>
        </w:tc>
      </w:tr>
      <w:tr w14:paraId="237E1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6B43DE68">
            <w:pPr>
              <w:spacing w:line="360" w:lineRule="auto"/>
              <w:rPr>
                <w:rFonts w:hint="default" w:ascii="Courier New" w:hAnsi="Courier New" w:cs="Courier New"/>
                <w:lang w:val="en-AU"/>
              </w:rPr>
            </w:pPr>
            <w:r>
              <w:rPr>
                <w:rFonts w:hint="default" w:ascii="Courier New" w:hAnsi="Courier New" w:cs="Courier New"/>
                <w:lang w:val="en-AU"/>
              </w:rPr>
              <w:t xml:space="preserve">With the internet connecting everyone from everywhere, cultures and trends don’t just evolve locally but world wide. </w:t>
            </w:r>
          </w:p>
        </w:tc>
        <w:tc>
          <w:tcPr>
            <w:tcW w:w="5037" w:type="dxa"/>
            <w:tcBorders>
              <w:top w:val="single" w:color="auto" w:sz="4" w:space="0"/>
              <w:bottom w:val="single" w:color="auto" w:sz="4" w:space="0"/>
            </w:tcBorders>
            <w:shd w:val="clear" w:color="auto" w:fill="FFFFFF" w:themeFill="background1"/>
          </w:tcPr>
          <w:p w14:paraId="25B81EB0">
            <w:r>
              <w:drawing>
                <wp:inline distT="0" distB="0" distL="0" distR="0">
                  <wp:extent cx="2985135" cy="167894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3016003" cy="1696501"/>
                          </a:xfrm>
                          <a:prstGeom prst="rect">
                            <a:avLst/>
                          </a:prstGeom>
                        </pic:spPr>
                      </pic:pic>
                    </a:graphicData>
                  </a:graphic>
                </wp:inline>
              </w:drawing>
            </w:r>
          </w:p>
        </w:tc>
      </w:tr>
      <w:tr w14:paraId="08C82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7706DD84">
            <w:pPr>
              <w:spacing w:line="360" w:lineRule="auto"/>
              <w:rPr>
                <w:rFonts w:ascii="Courier New" w:hAnsi="Courier New" w:cs="Courier New"/>
              </w:rPr>
            </w:pPr>
            <w:r>
              <w:rPr>
                <w:rFonts w:ascii="Courier New" w:hAnsi="Courier New" w:cs="Courier New"/>
              </w:rPr>
              <w:t xml:space="preserve">Technology is Convenience. </w:t>
            </w:r>
          </w:p>
          <w:p w14:paraId="09B6BA29">
            <w:pPr>
              <w:spacing w:line="360" w:lineRule="auto"/>
              <w:rPr>
                <w:rFonts w:ascii="Courier New" w:hAnsi="Courier New" w:cs="Courier New"/>
              </w:rPr>
            </w:pPr>
            <w:r>
              <w:rPr>
                <w:rFonts w:ascii="Courier New" w:hAnsi="Courier New" w:cs="Courier New"/>
              </w:rPr>
              <w:t xml:space="preserve">It </w:t>
            </w:r>
            <w:r>
              <w:rPr>
                <w:rFonts w:hint="default" w:ascii="Courier New" w:hAnsi="Courier New" w:cs="Courier New"/>
                <w:lang w:val="en-AU"/>
              </w:rPr>
              <w:t>allow</w:t>
            </w:r>
            <w:r>
              <w:rPr>
                <w:rFonts w:ascii="Courier New" w:hAnsi="Courier New" w:cs="Courier New"/>
              </w:rPr>
              <w:t xml:space="preserve"> us to do many things that makes our lives easier like remote working and online shopping.</w:t>
            </w:r>
          </w:p>
        </w:tc>
        <w:tc>
          <w:tcPr>
            <w:tcW w:w="5037" w:type="dxa"/>
            <w:tcBorders>
              <w:top w:val="single" w:color="auto" w:sz="4" w:space="0"/>
              <w:bottom w:val="single" w:color="auto" w:sz="4" w:space="0"/>
            </w:tcBorders>
            <w:shd w:val="clear" w:color="auto" w:fill="FFFFFF" w:themeFill="background1"/>
          </w:tcPr>
          <w:p w14:paraId="42105CE2">
            <w:r>
              <w:drawing>
                <wp:inline distT="0" distB="0" distL="0" distR="0">
                  <wp:extent cx="2985135" cy="167894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3054162" cy="1717966"/>
                          </a:xfrm>
                          <a:prstGeom prst="rect">
                            <a:avLst/>
                          </a:prstGeom>
                        </pic:spPr>
                      </pic:pic>
                    </a:graphicData>
                  </a:graphic>
                </wp:inline>
              </w:drawing>
            </w:r>
          </w:p>
        </w:tc>
      </w:tr>
      <w:tr w14:paraId="64564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1C2B7796">
            <w:pPr>
              <w:spacing w:line="360" w:lineRule="auto"/>
              <w:rPr>
                <w:rFonts w:ascii="Courier New" w:hAnsi="Courier New" w:cs="Courier New"/>
              </w:rPr>
            </w:pPr>
            <w:r>
              <w:rPr>
                <w:rFonts w:ascii="Courier New" w:hAnsi="Courier New" w:cs="Courier New"/>
              </w:rPr>
              <w:t>Taking a step back to Remote working, here we can see how the pandemic changed the way we worked overall, with an increase of people who work remotely even after the pandemic.</w:t>
            </w:r>
          </w:p>
          <w:p w14:paraId="1DD080F0">
            <w:pPr>
              <w:spacing w:line="360" w:lineRule="auto"/>
              <w:rPr>
                <w:rFonts w:ascii="Courier New" w:hAnsi="Courier New" w:cs="Courier New"/>
              </w:rPr>
            </w:pPr>
          </w:p>
          <w:p w14:paraId="64CFF0D6">
            <w:pPr>
              <w:spacing w:line="360" w:lineRule="auto"/>
              <w:rPr>
                <w:rFonts w:hint="default" w:ascii="Courier New" w:hAnsi="Courier New" w:cs="Courier New"/>
                <w:lang w:val="en-AU"/>
              </w:rPr>
            </w:pPr>
            <w:r>
              <w:rPr>
                <w:rFonts w:ascii="Courier New" w:hAnsi="Courier New" w:cs="Courier New"/>
              </w:rPr>
              <w:t xml:space="preserve">Technology </w:t>
            </w:r>
            <w:r>
              <w:rPr>
                <w:rFonts w:hint="default" w:ascii="Courier New" w:hAnsi="Courier New" w:cs="Courier New"/>
                <w:lang w:val="en-AU"/>
              </w:rPr>
              <w:t xml:space="preserve">has affected the way we interact with each other in person. With people spend more time indoors instead of socializing in the real world. </w:t>
            </w:r>
          </w:p>
        </w:tc>
        <w:tc>
          <w:tcPr>
            <w:tcW w:w="5037" w:type="dxa"/>
            <w:tcBorders>
              <w:top w:val="single" w:color="auto" w:sz="4" w:space="0"/>
              <w:bottom w:val="single" w:color="auto" w:sz="4" w:space="0"/>
            </w:tcBorders>
            <w:shd w:val="clear" w:color="auto" w:fill="FFFFFF" w:themeFill="background1"/>
          </w:tcPr>
          <w:p w14:paraId="18573343">
            <w:r>
              <w:drawing>
                <wp:inline distT="0" distB="0" distL="0" distR="0">
                  <wp:extent cx="2985135" cy="167894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a:xfrm>
                            <a:off x="0" y="0"/>
                            <a:ext cx="3014888" cy="1695874"/>
                          </a:xfrm>
                          <a:prstGeom prst="rect">
                            <a:avLst/>
                          </a:prstGeom>
                        </pic:spPr>
                      </pic:pic>
                    </a:graphicData>
                  </a:graphic>
                </wp:inline>
              </w:drawing>
            </w:r>
          </w:p>
        </w:tc>
      </w:tr>
      <w:tr w14:paraId="474A7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1F174B11">
            <w:pPr>
              <w:spacing w:line="360" w:lineRule="auto"/>
              <w:rPr>
                <w:rFonts w:ascii="Courier New" w:hAnsi="Courier New" w:cs="Courier New"/>
              </w:rPr>
            </w:pPr>
            <w:r>
              <w:rPr>
                <w:rFonts w:ascii="Courier New" w:hAnsi="Courier New" w:cs="Courier New"/>
              </w:rPr>
              <w:t>So to wrap things up.</w:t>
            </w:r>
          </w:p>
        </w:tc>
        <w:tc>
          <w:tcPr>
            <w:tcW w:w="5037" w:type="dxa"/>
            <w:tcBorders>
              <w:top w:val="single" w:color="auto" w:sz="4" w:space="0"/>
              <w:bottom w:val="single" w:color="auto" w:sz="4" w:space="0"/>
            </w:tcBorders>
            <w:shd w:val="clear" w:color="auto" w:fill="FFFFFF" w:themeFill="background1"/>
          </w:tcPr>
          <w:p w14:paraId="5BA796A1">
            <w:r>
              <w:drawing>
                <wp:inline distT="0" distB="0" distL="0" distR="0">
                  <wp:extent cx="2985135" cy="167894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3073028" cy="1728578"/>
                          </a:xfrm>
                          <a:prstGeom prst="rect">
                            <a:avLst/>
                          </a:prstGeom>
                        </pic:spPr>
                      </pic:pic>
                    </a:graphicData>
                  </a:graphic>
                </wp:inline>
              </w:drawing>
            </w:r>
          </w:p>
        </w:tc>
      </w:tr>
      <w:tr w14:paraId="70C94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71751C1D">
            <w:pPr>
              <w:spacing w:line="360" w:lineRule="auto"/>
              <w:rPr>
                <w:rFonts w:ascii="Courier New" w:hAnsi="Courier New" w:cs="Courier New"/>
              </w:rPr>
            </w:pPr>
            <w:r>
              <w:rPr>
                <w:rFonts w:ascii="Courier New" w:hAnsi="Courier New" w:cs="Courier New"/>
              </w:rPr>
              <w:t>Technology, has grown from being purely a convenience, to being almost a necessity in all our lives.</w:t>
            </w:r>
          </w:p>
        </w:tc>
        <w:tc>
          <w:tcPr>
            <w:tcW w:w="5037" w:type="dxa"/>
            <w:tcBorders>
              <w:top w:val="single" w:color="auto" w:sz="4" w:space="0"/>
              <w:bottom w:val="single" w:color="auto" w:sz="4" w:space="0"/>
            </w:tcBorders>
            <w:shd w:val="clear" w:color="auto" w:fill="FFFFFF" w:themeFill="background1"/>
          </w:tcPr>
          <w:p w14:paraId="34C47BAC">
            <w:r>
              <w:drawing>
                <wp:inline distT="0" distB="0" distL="0" distR="0">
                  <wp:extent cx="2985135" cy="167894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a:picLocks noChangeAspect="1"/>
                          </pic:cNvPicPr>
                        </pic:nvPicPr>
                        <pic:blipFill>
                          <a:blip r:embed="rId31">
                            <a:extLst>
                              <a:ext uri="{28A0092B-C50C-407E-A947-70E740481C1C}">
                                <a14:useLocalDpi xmlns:a14="http://schemas.microsoft.com/office/drawing/2010/main" val="0"/>
                              </a:ext>
                            </a:extLst>
                          </a:blip>
                          <a:stretch>
                            <a:fillRect/>
                          </a:stretch>
                        </pic:blipFill>
                        <pic:spPr>
                          <a:xfrm>
                            <a:off x="0" y="0"/>
                            <a:ext cx="3052546" cy="1717057"/>
                          </a:xfrm>
                          <a:prstGeom prst="rect">
                            <a:avLst/>
                          </a:prstGeom>
                        </pic:spPr>
                      </pic:pic>
                    </a:graphicData>
                  </a:graphic>
                </wp:inline>
              </w:drawing>
            </w:r>
          </w:p>
        </w:tc>
      </w:tr>
      <w:tr w14:paraId="69EE2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58E54C92">
            <w:pPr>
              <w:spacing w:line="360" w:lineRule="auto"/>
              <w:rPr>
                <w:rFonts w:ascii="Courier New" w:hAnsi="Courier New" w:cs="Courier New"/>
              </w:rPr>
            </w:pPr>
            <w:bookmarkStart w:id="0" w:name="_GoBack"/>
            <w:bookmarkEnd w:id="0"/>
            <w:r>
              <w:rPr>
                <w:rFonts w:ascii="Courier New" w:hAnsi="Courier New" w:cs="Courier New"/>
              </w:rPr>
              <w:t>It’s indispensable for communication and accessing information. It improves our productivity and provides ease for necessities in daily living.</w:t>
            </w:r>
          </w:p>
        </w:tc>
        <w:tc>
          <w:tcPr>
            <w:tcW w:w="5037" w:type="dxa"/>
            <w:tcBorders>
              <w:top w:val="single" w:color="auto" w:sz="4" w:space="0"/>
              <w:bottom w:val="single" w:color="auto" w:sz="4" w:space="0"/>
            </w:tcBorders>
            <w:shd w:val="clear" w:color="auto" w:fill="FFFFFF" w:themeFill="background1"/>
          </w:tcPr>
          <w:p w14:paraId="6FB766C3">
            <w:r>
              <w:drawing>
                <wp:inline distT="0" distB="0" distL="0" distR="0">
                  <wp:extent cx="2985135" cy="167894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pic:cNvPicPr>
                        </pic:nvPicPr>
                        <pic:blipFill>
                          <a:blip r:embed="rId32">
                            <a:extLst>
                              <a:ext uri="{28A0092B-C50C-407E-A947-70E740481C1C}">
                                <a14:useLocalDpi xmlns:a14="http://schemas.microsoft.com/office/drawing/2010/main" val="0"/>
                              </a:ext>
                            </a:extLst>
                          </a:blip>
                          <a:stretch>
                            <a:fillRect/>
                          </a:stretch>
                        </pic:blipFill>
                        <pic:spPr>
                          <a:xfrm>
                            <a:off x="0" y="0"/>
                            <a:ext cx="3069863" cy="1726798"/>
                          </a:xfrm>
                          <a:prstGeom prst="rect">
                            <a:avLst/>
                          </a:prstGeom>
                        </pic:spPr>
                      </pic:pic>
                    </a:graphicData>
                  </a:graphic>
                </wp:inline>
              </w:drawing>
            </w:r>
          </w:p>
        </w:tc>
      </w:tr>
      <w:tr w14:paraId="5133F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595" w:type="dxa"/>
            <w:tcBorders>
              <w:top w:val="single" w:color="auto" w:sz="4" w:space="0"/>
              <w:bottom w:val="single" w:color="auto" w:sz="4" w:space="0"/>
            </w:tcBorders>
            <w:shd w:val="clear" w:color="auto" w:fill="FFFFFF" w:themeFill="background1"/>
          </w:tcPr>
          <w:p w14:paraId="0341F4D8">
            <w:pPr>
              <w:spacing w:line="360" w:lineRule="auto"/>
              <w:rPr>
                <w:rFonts w:ascii="Courier New" w:hAnsi="Courier New" w:cs="Courier New"/>
              </w:rPr>
            </w:pPr>
            <w:r>
              <w:rPr>
                <w:rFonts w:ascii="Courier New" w:hAnsi="Courier New" w:cs="Courier New"/>
              </w:rPr>
              <w:t xml:space="preserve">Technology will continue to evolve, just as our needs do as humans. </w:t>
            </w:r>
          </w:p>
          <w:p w14:paraId="77F16BDA">
            <w:pPr>
              <w:spacing w:line="360" w:lineRule="auto"/>
              <w:rPr>
                <w:rFonts w:ascii="Courier New" w:hAnsi="Courier New" w:cs="Courier New"/>
              </w:rPr>
            </w:pPr>
          </w:p>
          <w:p w14:paraId="7DBE5286">
            <w:pPr>
              <w:spacing w:line="360" w:lineRule="auto"/>
              <w:rPr>
                <w:rFonts w:ascii="Courier New" w:hAnsi="Courier New" w:cs="Courier New"/>
              </w:rPr>
            </w:pPr>
            <w:r>
              <w:rPr>
                <w:rFonts w:ascii="Courier New" w:hAnsi="Courier New" w:cs="Courier New"/>
              </w:rPr>
              <w:t xml:space="preserve">And With all these changes, the problems that already stem from technology today, will also evolve tomorrow. </w:t>
            </w:r>
          </w:p>
          <w:p w14:paraId="2C26F798">
            <w:pPr>
              <w:spacing w:line="360" w:lineRule="auto"/>
              <w:rPr>
                <w:rFonts w:ascii="Courier New" w:hAnsi="Courier New" w:cs="Courier New"/>
              </w:rPr>
            </w:pPr>
            <w:r>
              <w:rPr>
                <w:rFonts w:ascii="Courier New" w:hAnsi="Courier New" w:cs="Courier New"/>
              </w:rPr>
              <w:t>It is up to us to be responsible with how we use it.</w:t>
            </w:r>
          </w:p>
          <w:p w14:paraId="7863A26C">
            <w:pPr>
              <w:spacing w:line="360" w:lineRule="auto"/>
              <w:rPr>
                <w:rFonts w:ascii="Courier New" w:hAnsi="Courier New" w:cs="Courier New"/>
              </w:rPr>
            </w:pPr>
          </w:p>
          <w:p w14:paraId="5755F18C">
            <w:pPr>
              <w:spacing w:line="360" w:lineRule="auto"/>
              <w:rPr>
                <w:rFonts w:ascii="Courier New" w:hAnsi="Courier New" w:cs="Courier New"/>
              </w:rPr>
            </w:pPr>
            <w:r>
              <w:rPr>
                <w:rFonts w:ascii="Courier New" w:hAnsi="Courier New" w:cs="Courier New"/>
              </w:rPr>
              <w:t>And that it is it from me. I’ve been Ivan, thank you for listening.</w:t>
            </w:r>
          </w:p>
        </w:tc>
        <w:tc>
          <w:tcPr>
            <w:tcW w:w="5037" w:type="dxa"/>
            <w:tcBorders>
              <w:top w:val="single" w:color="auto" w:sz="4" w:space="0"/>
              <w:bottom w:val="single" w:color="auto" w:sz="4" w:space="0"/>
            </w:tcBorders>
            <w:shd w:val="clear" w:color="auto" w:fill="FFFFFF" w:themeFill="background1"/>
          </w:tcPr>
          <w:p w14:paraId="1720679F">
            <w:r>
              <w:drawing>
                <wp:inline distT="0" distB="0" distL="0" distR="0">
                  <wp:extent cx="3041015" cy="1710690"/>
                  <wp:effectExtent l="0" t="0" r="0" b="381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pic:cNvPicPr>
                            <a:picLocks noChangeAspect="1"/>
                          </pic:cNvPicPr>
                        </pic:nvPicPr>
                        <pic:blipFill>
                          <a:blip r:embed="rId33">
                            <a:extLst>
                              <a:ext uri="{28A0092B-C50C-407E-A947-70E740481C1C}">
                                <a14:useLocalDpi xmlns:a14="http://schemas.microsoft.com/office/drawing/2010/main" val="0"/>
                              </a:ext>
                            </a:extLst>
                          </a:blip>
                          <a:stretch>
                            <a:fillRect/>
                          </a:stretch>
                        </pic:blipFill>
                        <pic:spPr>
                          <a:xfrm>
                            <a:off x="0" y="0"/>
                            <a:ext cx="3041553" cy="1710874"/>
                          </a:xfrm>
                          <a:prstGeom prst="rect">
                            <a:avLst/>
                          </a:prstGeom>
                        </pic:spPr>
                      </pic:pic>
                    </a:graphicData>
                  </a:graphic>
                </wp:inline>
              </w:drawing>
            </w:r>
          </w:p>
        </w:tc>
      </w:tr>
    </w:tbl>
    <w:p w14:paraId="223F17AE"/>
    <w:p w14:paraId="5E30203A">
      <w:pPr>
        <w:rPr>
          <w:rFonts w:cstheme="minorHAnsi"/>
        </w:rPr>
      </w:pPr>
      <w:r>
        <w:rPr>
          <w:b/>
          <w:bCs/>
          <w:sz w:val="32"/>
          <w:szCs w:val="32"/>
          <w:u w:val="single"/>
        </w:rPr>
        <w:t>LEGEND:</w:t>
      </w:r>
      <w:r>
        <w:rPr>
          <w:sz w:val="32"/>
          <w:szCs w:val="32"/>
        </w:rPr>
        <w:t xml:space="preserve">    - </w:t>
      </w:r>
      <w:r>
        <w:rPr>
          <w:rFonts w:ascii="Courier New" w:hAnsi="Courier New" w:cs="Courier New"/>
          <w:color w:val="00B0F0"/>
        </w:rPr>
        <w:t xml:space="preserve">blue text </w:t>
      </w:r>
      <w:r>
        <w:rPr>
          <w:rFonts w:cstheme="minorHAnsi"/>
        </w:rPr>
        <w:t>( Optional to read if there is still time )</w:t>
      </w:r>
    </w:p>
    <w:p w14:paraId="08781B29">
      <w:pPr>
        <w:pStyle w:val="8"/>
        <w:numPr>
          <w:ilvl w:val="0"/>
          <w:numId w:val="1"/>
        </w:numPr>
        <w:rPr>
          <w:rFonts w:cstheme="minorHAnsi"/>
        </w:rPr>
      </w:pPr>
      <w:r>
        <w:rPr>
          <w:rFonts w:ascii="Courier New" w:hAnsi="Courier New" w:cs="Courier New"/>
        </w:rPr>
        <mc:AlternateContent>
          <mc:Choice Requires="wps">
            <w:drawing>
              <wp:anchor distT="0" distB="0" distL="114300" distR="114300" simplePos="0" relativeHeight="251659264" behindDoc="0" locked="0" layoutInCell="1" allowOverlap="1">
                <wp:simplePos x="0" y="0"/>
                <wp:positionH relativeFrom="column">
                  <wp:posOffset>1383665</wp:posOffset>
                </wp:positionH>
                <wp:positionV relativeFrom="paragraph">
                  <wp:posOffset>9525</wp:posOffset>
                </wp:positionV>
                <wp:extent cx="476250" cy="469900"/>
                <wp:effectExtent l="0" t="0" r="6985" b="13335"/>
                <wp:wrapNone/>
                <wp:docPr id="48" name="Rectangle 48"/>
                <wp:cNvGraphicFramePr/>
                <a:graphic xmlns:a="http://schemas.openxmlformats.org/drawingml/2006/main">
                  <a:graphicData uri="http://schemas.microsoft.com/office/word/2010/wordprocessingShape">
                    <wps:wsp>
                      <wps:cNvSpPr/>
                      <wps:spPr>
                        <a:xfrm>
                          <a:off x="0" y="0"/>
                          <a:ext cx="475989" cy="469726"/>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8" o:spid="_x0000_s1026" o:spt="1" style="position:absolute;left:0pt;margin-left:108.95pt;margin-top:0.75pt;height:37pt;width:37.5pt;z-index:251659264;v-text-anchor:middle;mso-width-relative:page;mso-height-relative:page;" fillcolor="#00B0F0" filled="t" stroked="t" coordsize="21600,21600" o:gfxdata="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PrxKAHYAAAACAEAAA8AAAAAAAAAAQAgAAAAIgAA&#10;AGRycy9kb3ducmV2LnhtbFBLAQIUABQAAAAIAIdO4kAxYPFeegIAABkFAAAOAAAAAAAAAAEAIAAA&#10;ACcBAABkcnMvZTJvRG9jLnhtbFBLBQYAAAAABgAGAFkBAAATBgAAAAA=&#10;">
                <v:fill on="t" focussize="0,0"/>
                <v:stroke weight="1pt" color="#2F528F [3204]" miterlimit="8" joinstyle="miter"/>
                <v:imagedata o:title=""/>
                <o:lock v:ext="edit" aspectratio="f"/>
              </v:rect>
            </w:pict>
          </mc:Fallback>
        </mc:AlternateContent>
      </w:r>
      <w:r>
        <w:rPr>
          <w:rFonts w:ascii="Courier New" w:hAnsi="Courier New" w:cs="Courier New"/>
        </w:rPr>
        <w:t xml:space="preserve">      Blue background boxes </w:t>
      </w:r>
      <w:r>
        <w:rPr>
          <w:rFonts w:cstheme="minorHAnsi"/>
        </w:rPr>
        <w:t>( Can be skipped over )</w:t>
      </w:r>
    </w:p>
    <w:sectPr>
      <w:pgSz w:w="12240" w:h="15840"/>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Symbol">
    <w:panose1 w:val="05050102010706020507"/>
    <w:charset w:val="02"/>
    <w:family w:val="decorative"/>
    <w:pitch w:val="default"/>
    <w:sig w:usb0="00000000" w:usb1="00000000" w:usb2="00000000" w:usb3="00000000" w:csb0="80000000" w:csb1="00000000"/>
  </w:font>
  <w:font w:name="Microsoft YaHei">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C27B5E"/>
    <w:multiLevelType w:val="multilevel"/>
    <w:tmpl w:val="3DC27B5E"/>
    <w:lvl w:ilvl="0" w:tentative="0">
      <w:start w:val="0"/>
      <w:numFmt w:val="bullet"/>
      <w:lvlText w:val="-"/>
      <w:lvlJc w:val="left"/>
      <w:pPr>
        <w:ind w:left="2180" w:hanging="360"/>
      </w:pPr>
      <w:rPr>
        <w:rFonts w:hint="default" w:ascii="Courier New" w:hAnsi="Courier New" w:cs="Courier New" w:eastAsiaTheme="minorHAnsi"/>
      </w:rPr>
    </w:lvl>
    <w:lvl w:ilvl="1" w:tentative="0">
      <w:start w:val="1"/>
      <w:numFmt w:val="bullet"/>
      <w:lvlText w:val="o"/>
      <w:lvlJc w:val="left"/>
      <w:pPr>
        <w:ind w:left="2900" w:hanging="360"/>
      </w:pPr>
      <w:rPr>
        <w:rFonts w:hint="default" w:ascii="Courier New" w:hAnsi="Courier New" w:cs="Courier New"/>
      </w:rPr>
    </w:lvl>
    <w:lvl w:ilvl="2" w:tentative="0">
      <w:start w:val="1"/>
      <w:numFmt w:val="bullet"/>
      <w:lvlText w:val=""/>
      <w:lvlJc w:val="left"/>
      <w:pPr>
        <w:ind w:left="3620" w:hanging="360"/>
      </w:pPr>
      <w:rPr>
        <w:rFonts w:hint="default" w:ascii="Wingdings" w:hAnsi="Wingdings"/>
      </w:rPr>
    </w:lvl>
    <w:lvl w:ilvl="3" w:tentative="0">
      <w:start w:val="1"/>
      <w:numFmt w:val="bullet"/>
      <w:lvlText w:val=""/>
      <w:lvlJc w:val="left"/>
      <w:pPr>
        <w:ind w:left="4340" w:hanging="360"/>
      </w:pPr>
      <w:rPr>
        <w:rFonts w:hint="default" w:ascii="Symbol" w:hAnsi="Symbol"/>
      </w:rPr>
    </w:lvl>
    <w:lvl w:ilvl="4" w:tentative="0">
      <w:start w:val="1"/>
      <w:numFmt w:val="bullet"/>
      <w:lvlText w:val="o"/>
      <w:lvlJc w:val="left"/>
      <w:pPr>
        <w:ind w:left="5060" w:hanging="360"/>
      </w:pPr>
      <w:rPr>
        <w:rFonts w:hint="default" w:ascii="Courier New" w:hAnsi="Courier New" w:cs="Courier New"/>
      </w:rPr>
    </w:lvl>
    <w:lvl w:ilvl="5" w:tentative="0">
      <w:start w:val="1"/>
      <w:numFmt w:val="bullet"/>
      <w:lvlText w:val=""/>
      <w:lvlJc w:val="left"/>
      <w:pPr>
        <w:ind w:left="5780" w:hanging="360"/>
      </w:pPr>
      <w:rPr>
        <w:rFonts w:hint="default" w:ascii="Wingdings" w:hAnsi="Wingdings"/>
      </w:rPr>
    </w:lvl>
    <w:lvl w:ilvl="6" w:tentative="0">
      <w:start w:val="1"/>
      <w:numFmt w:val="bullet"/>
      <w:lvlText w:val=""/>
      <w:lvlJc w:val="left"/>
      <w:pPr>
        <w:ind w:left="6500" w:hanging="360"/>
      </w:pPr>
      <w:rPr>
        <w:rFonts w:hint="default" w:ascii="Symbol" w:hAnsi="Symbol"/>
      </w:rPr>
    </w:lvl>
    <w:lvl w:ilvl="7" w:tentative="0">
      <w:start w:val="1"/>
      <w:numFmt w:val="bullet"/>
      <w:lvlText w:val="o"/>
      <w:lvlJc w:val="left"/>
      <w:pPr>
        <w:ind w:left="7220" w:hanging="360"/>
      </w:pPr>
      <w:rPr>
        <w:rFonts w:hint="default" w:ascii="Courier New" w:hAnsi="Courier New" w:cs="Courier New"/>
      </w:rPr>
    </w:lvl>
    <w:lvl w:ilvl="8" w:tentative="0">
      <w:start w:val="1"/>
      <w:numFmt w:val="bullet"/>
      <w:lvlText w:val=""/>
      <w:lvlJc w:val="left"/>
      <w:pPr>
        <w:ind w:left="79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1ED"/>
    <w:rsid w:val="000A3F67"/>
    <w:rsid w:val="001D28F2"/>
    <w:rsid w:val="0031772F"/>
    <w:rsid w:val="00414630"/>
    <w:rsid w:val="00444474"/>
    <w:rsid w:val="00492157"/>
    <w:rsid w:val="005413EE"/>
    <w:rsid w:val="006A0C43"/>
    <w:rsid w:val="0073103B"/>
    <w:rsid w:val="00874F6B"/>
    <w:rsid w:val="008E5F0F"/>
    <w:rsid w:val="00AA485B"/>
    <w:rsid w:val="00AB1154"/>
    <w:rsid w:val="00BB775C"/>
    <w:rsid w:val="00BD2F2F"/>
    <w:rsid w:val="00BF29CA"/>
    <w:rsid w:val="00C2245A"/>
    <w:rsid w:val="00CB2A10"/>
    <w:rsid w:val="00D72C53"/>
    <w:rsid w:val="00DD3A55"/>
    <w:rsid w:val="00E05463"/>
    <w:rsid w:val="00E50B20"/>
    <w:rsid w:val="00FD01ED"/>
    <w:rsid w:val="1E5C5E6E"/>
    <w:rsid w:val="42DC5125"/>
    <w:rsid w:val="62374C31"/>
    <w:rsid w:val="73613D37"/>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en-MY"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680"/>
        <w:tab w:val="right" w:pos="9360"/>
      </w:tabs>
    </w:pPr>
  </w:style>
  <w:style w:type="paragraph" w:styleId="5">
    <w:name w:val="header"/>
    <w:basedOn w:val="1"/>
    <w:link w:val="9"/>
    <w:unhideWhenUsed/>
    <w:qFormat/>
    <w:uiPriority w:val="99"/>
    <w:pPr>
      <w:tabs>
        <w:tab w:val="center" w:pos="4680"/>
        <w:tab w:val="right" w:pos="9360"/>
      </w:tabs>
    </w:pPr>
  </w:style>
  <w:style w:type="paragraph" w:styleId="6">
    <w:name w:val="Normal (Web)"/>
    <w:semiHidden/>
    <w:unhideWhenUsed/>
    <w:qFormat/>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table" w:styleId="7">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left="720"/>
      <w:contextualSpacing/>
    </w:pPr>
  </w:style>
  <w:style w:type="character" w:customStyle="1" w:styleId="9">
    <w:name w:val="Header Char"/>
    <w:basedOn w:val="2"/>
    <w:link w:val="5"/>
    <w:qFormat/>
    <w:uiPriority w:val="99"/>
  </w:style>
  <w:style w:type="character" w:customStyle="1" w:styleId="10">
    <w:name w:val="Footer Char"/>
    <w:basedOn w:val="2"/>
    <w:link w:val="4"/>
    <w:qFormat/>
    <w:uiPriority w:val="99"/>
  </w:style>
  <w:style w:type="paragraph" w:customStyle="1" w:styleId="11">
    <w:name w:val="_Style 10"/>
    <w:basedOn w:val="1"/>
    <w:next w:val="1"/>
    <w:qFormat/>
    <w:uiPriority w:val="0"/>
    <w:pPr>
      <w:pBdr>
        <w:bottom w:val="single" w:color="auto" w:sz="6" w:space="1"/>
      </w:pBdr>
      <w:jc w:val="center"/>
    </w:pPr>
    <w:rPr>
      <w:rFonts w:ascii="Arial" w:eastAsia="SimSun"/>
      <w:vanish/>
      <w:sz w:val="16"/>
    </w:rPr>
  </w:style>
  <w:style w:type="paragraph" w:customStyle="1" w:styleId="12">
    <w:name w:val="_Style 11"/>
    <w:basedOn w:val="1"/>
    <w:next w:val="1"/>
    <w:qFormat/>
    <w:uiPriority w:val="0"/>
    <w:pPr>
      <w:pBdr>
        <w:top w:val="single" w:color="auto" w:sz="6" w:space="1"/>
      </w:pBdr>
      <w:jc w:val="center"/>
    </w:pPr>
    <w:rPr>
      <w:rFonts w:ascii="Arial" w:eastAsia="SimSun"/>
      <w:vanish/>
      <w:sz w:val="16"/>
    </w:rPr>
  </w:style>
  <w:style w:type="paragraph" w:customStyle="1" w:styleId="13">
    <w:name w:val="_Style 12"/>
    <w:basedOn w:val="1"/>
    <w:next w:val="1"/>
    <w:qFormat/>
    <w:uiPriority w:val="0"/>
    <w:pPr>
      <w:pBdr>
        <w:bottom w:val="single" w:color="auto" w:sz="6" w:space="1"/>
      </w:pBdr>
      <w:jc w:val="center"/>
    </w:pPr>
    <w:rPr>
      <w:rFonts w:ascii="Arial" w:eastAsia="SimSun"/>
      <w:vanish/>
      <w:sz w:val="16"/>
    </w:rPr>
  </w:style>
  <w:style w:type="paragraph" w:customStyle="1" w:styleId="14">
    <w:name w:val="_Style 13"/>
    <w:basedOn w:val="1"/>
    <w:next w:val="1"/>
    <w:qFormat/>
    <w:uiPriority w:val="0"/>
    <w:pPr>
      <w:pBdr>
        <w:top w:val="single" w:color="auto" w:sz="6" w:space="1"/>
      </w:pBdr>
      <w:jc w:val="center"/>
    </w:pPr>
    <w:rPr>
      <w:rFonts w:ascii="Arial" w:eastAsia="SimSun"/>
      <w:vanish/>
      <w:sz w:val="16"/>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7" Type="http://schemas.openxmlformats.org/officeDocument/2006/relationships/fontTable" Target="fontTable.xml"/><Relationship Id="rId36" Type="http://schemas.openxmlformats.org/officeDocument/2006/relationships/customXml" Target="../customXml/item2.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30.jpeg"/><Relationship Id="rId32" Type="http://schemas.openxmlformats.org/officeDocument/2006/relationships/image" Target="media/image29.jpeg"/><Relationship Id="rId31" Type="http://schemas.openxmlformats.org/officeDocument/2006/relationships/image" Target="media/image28.jpe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jpeg"/><Relationship Id="rId28" Type="http://schemas.openxmlformats.org/officeDocument/2006/relationships/image" Target="media/image25.jpeg"/><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5F0D2D-D14E-7643-9201-A02E0C81BC18}">
  <ds:schemaRefs/>
</ds:datastoreItem>
</file>

<file path=docProps/app.xml><?xml version="1.0" encoding="utf-8"?>
<Properties xmlns="http://schemas.openxmlformats.org/officeDocument/2006/extended-properties" xmlns:vt="http://schemas.openxmlformats.org/officeDocument/2006/docPropsVTypes">
  <Template>Normal.dotm</Template>
  <Pages>9</Pages>
  <Words>1174</Words>
  <Characters>6695</Characters>
  <Lines>55</Lines>
  <Paragraphs>15</Paragraphs>
  <TotalTime>618</TotalTime>
  <ScaleCrop>false</ScaleCrop>
  <LinksUpToDate>false</LinksUpToDate>
  <CharactersWithSpaces>7854</CharactersWithSpaces>
  <Application>WPS Office_12.2.0.17562_F1E327BC-269C-435d-A152-05C5408002CA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2023-10-18T05:57:00Z</dcterms:created>
  <dc:creator>Microsoft Office User</dc:creator>
  <cp:lastModifiedBy>ivans</cp:lastModifiedBy>
  <dcterms:modified xsi:type="dcterms:W3CDTF">2024-08-15T13:22:03Z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940911F4E1164E6ABE8D4A35AC56A465_12</vt:lpwstr>
  </property>
</Properties>
</file>